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921B4" w14:textId="77777777" w:rsidR="00D466AC" w:rsidRDefault="00D466AC" w:rsidP="00D466AC">
      <w:r>
        <w:rPr>
          <w:rFonts w:hint="eastAsia"/>
        </w:rPr>
        <w:t>附件1：</w:t>
      </w:r>
    </w:p>
    <w:p w14:paraId="20B79B4E" w14:textId="1DAC8F3A" w:rsidR="00D466AC" w:rsidRPr="00B87063" w:rsidRDefault="00D466AC" w:rsidP="00B87063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B87063">
        <w:rPr>
          <w:rFonts w:ascii="黑体" w:eastAsia="黑体" w:hAnsi="黑体" w:hint="eastAsia"/>
          <w:b/>
          <w:bCs/>
          <w:sz w:val="30"/>
          <w:szCs w:val="30"/>
        </w:rPr>
        <w:t>2025年浦东</w:t>
      </w:r>
      <w:proofErr w:type="gramStart"/>
      <w:r w:rsidRPr="00B87063">
        <w:rPr>
          <w:rFonts w:ascii="黑体" w:eastAsia="黑体" w:hAnsi="黑体" w:hint="eastAsia"/>
          <w:b/>
          <w:bCs/>
          <w:sz w:val="30"/>
          <w:szCs w:val="30"/>
        </w:rPr>
        <w:t>高校防艾视频</w:t>
      </w:r>
      <w:proofErr w:type="gramEnd"/>
      <w:r w:rsidRPr="00B87063">
        <w:rPr>
          <w:rFonts w:ascii="黑体" w:eastAsia="黑体" w:hAnsi="黑体" w:hint="eastAsia"/>
          <w:b/>
          <w:bCs/>
          <w:sz w:val="30"/>
          <w:szCs w:val="30"/>
        </w:rPr>
        <w:t>大赛作品要求与参赛须知</w:t>
      </w:r>
      <w:bookmarkStart w:id="0" w:name="_GoBack"/>
      <w:bookmarkEnd w:id="0"/>
    </w:p>
    <w:p w14:paraId="04AE9F30" w14:textId="0198905E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一、作品要求</w:t>
      </w:r>
    </w:p>
    <w:p w14:paraId="3A1DB5B3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参赛作品内容必须为原创，与艾滋病、猴痘防治相关。基于艾滋病基础知识，宣传青年学生正确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防艾防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猴痘、正确处置高危行为、倡导青年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学健康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交友、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消除恐艾心理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、反歧视、宣扬正能量、正确性观念等的科普内容，</w:t>
      </w:r>
      <w:r w:rsidRPr="00B87063">
        <w:rPr>
          <w:rFonts w:ascii="仿宋" w:eastAsia="仿宋" w:hAnsi="仿宋" w:hint="eastAsia"/>
          <w:bCs/>
          <w:sz w:val="28"/>
          <w:szCs w:val="28"/>
        </w:rPr>
        <w:t>可选择主题包括但不限于：HIV自我检测；自我保护及良好的恋爱观、性别观、猎奇心理；性教育；对AIDS的认识；对猴痘的认识等。视频兼具科学性、通俗性和趣味性。作品具体要求如下：</w:t>
      </w:r>
    </w:p>
    <w:p w14:paraId="7847417B" w14:textId="77777777" w:rsidR="00D466AC" w:rsidRPr="00B87063" w:rsidRDefault="00D466AC" w:rsidP="00B87063">
      <w:pPr>
        <w:spacing w:after="0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87063">
        <w:rPr>
          <w:rFonts w:ascii="仿宋" w:eastAsia="仿宋" w:hAnsi="仿宋" w:hint="eastAsia"/>
          <w:b/>
          <w:bCs/>
          <w:sz w:val="28"/>
          <w:szCs w:val="28"/>
        </w:rPr>
        <w:t>（一）科学性</w:t>
      </w:r>
    </w:p>
    <w:p w14:paraId="26F456A2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1. 所有参评作品以防艾、防猴痘、与艾滋病相关的多病共防等相关主题为主；公益广告类、个人或团队风采展示类作品不在参评范围；</w:t>
      </w:r>
    </w:p>
    <w:p w14:paraId="1CA2AA85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2. 所有参赛作品中涉及的医学专业知识、数据、政策、引文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须来自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正规渠道，如医疗健康行业相关专业组织发布的文章、报告、宣传材料，国家或国际期刊杂志等；</w:t>
      </w:r>
    </w:p>
    <w:p w14:paraId="397DF964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3. 参赛单位要对参赛作品的科学性予以负责；</w:t>
      </w:r>
    </w:p>
    <w:p w14:paraId="7F0840F1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4. 在科学表述时要注意量效关系和论证逻辑。</w:t>
      </w:r>
    </w:p>
    <w:p w14:paraId="57DC0B62" w14:textId="77777777" w:rsidR="00D466AC" w:rsidRPr="00B87063" w:rsidRDefault="00D466AC" w:rsidP="00B87063">
      <w:pPr>
        <w:spacing w:after="0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87063">
        <w:rPr>
          <w:rFonts w:ascii="仿宋" w:eastAsia="仿宋" w:hAnsi="仿宋" w:hint="eastAsia"/>
          <w:b/>
          <w:bCs/>
          <w:sz w:val="28"/>
          <w:szCs w:val="28"/>
        </w:rPr>
        <w:t>（二）通俗性</w:t>
      </w:r>
    </w:p>
    <w:p w14:paraId="31970EDC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用贴近学生的表现形式，用年轻人熟悉的语言方式进行创作，专业的题材也能得到大众的喜爱和传播；所有参赛作品中涉及科学的专</w:t>
      </w:r>
      <w:r w:rsidRPr="00B87063">
        <w:rPr>
          <w:rFonts w:ascii="仿宋" w:eastAsia="仿宋" w:hAnsi="仿宋" w:hint="eastAsia"/>
          <w:sz w:val="28"/>
          <w:szCs w:val="28"/>
        </w:rPr>
        <w:lastRenderedPageBreak/>
        <w:t>业术语需予以通俗性的解释。</w:t>
      </w:r>
    </w:p>
    <w:p w14:paraId="2BEAD65D" w14:textId="77777777" w:rsidR="00D466AC" w:rsidRPr="00B87063" w:rsidRDefault="00D466AC" w:rsidP="00B87063">
      <w:pPr>
        <w:spacing w:after="0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87063">
        <w:rPr>
          <w:rFonts w:ascii="仿宋" w:eastAsia="仿宋" w:hAnsi="仿宋" w:hint="eastAsia"/>
          <w:b/>
          <w:bCs/>
          <w:sz w:val="28"/>
          <w:szCs w:val="28"/>
        </w:rPr>
        <w:t>（三）趣味性</w:t>
      </w:r>
    </w:p>
    <w:p w14:paraId="6EE886E7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参赛者发散思维、集思广益，将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防艾知识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与大学生日常生活紧密联系，体现在视频中。灵活运用多种拍摄形式进行创作，内容、表达方式创新、有新意。</w:t>
      </w:r>
    </w:p>
    <w:p w14:paraId="460C161D" w14:textId="77777777" w:rsidR="00D466AC" w:rsidRPr="00B87063" w:rsidRDefault="00D466AC" w:rsidP="00B87063">
      <w:pPr>
        <w:spacing w:after="0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87063">
        <w:rPr>
          <w:rFonts w:ascii="仿宋" w:eastAsia="仿宋" w:hAnsi="仿宋" w:hint="eastAsia"/>
          <w:b/>
          <w:bCs/>
          <w:sz w:val="28"/>
          <w:szCs w:val="28"/>
        </w:rPr>
        <w:t>（四）微视频作品具体要求</w:t>
      </w:r>
    </w:p>
    <w:p w14:paraId="520ED53B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1. 整片：有完整的视频主题及片头、片尾。</w:t>
      </w:r>
    </w:p>
    <w:p w14:paraId="7541C351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2. 形式：不限，可以为采访类、剧情类、动画类、纪实类、情景再现等。如脱口秀、微电影、录影、DV、动画Flash、一人多角、相声、小品、微喜剧、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抖音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/快手等短视频。</w:t>
      </w:r>
    </w:p>
    <w:p w14:paraId="460C8719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3. 规格要求：作品画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质要求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为标清以上，文件大小不超过200M，不低于10M（保证画质清晰），格式为MP4文件。总时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长控制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在5分钟之内，建议1-3分钟的短视频。</w:t>
      </w:r>
    </w:p>
    <w:p w14:paraId="60B855DA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4. 字幕：需配中文字幕（必选项），可配英文字幕（非必选项）。</w:t>
      </w:r>
    </w:p>
    <w:p w14:paraId="302FE92A" w14:textId="78832981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5. 参赛作品须附作品简介，字数限100字以内。</w:t>
      </w:r>
    </w:p>
    <w:p w14:paraId="33F9D09E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6. 参赛作品涉及专业内容或引用其他素材，须标注出处。</w:t>
      </w:r>
    </w:p>
    <w:p w14:paraId="0A1CE9ED" w14:textId="4EC3434D" w:rsidR="00D466AC" w:rsidRPr="00B87063" w:rsidRDefault="00D466AC" w:rsidP="00B87063">
      <w:pPr>
        <w:spacing w:after="0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87063">
        <w:rPr>
          <w:rFonts w:ascii="仿宋" w:eastAsia="仿宋" w:hAnsi="仿宋" w:hint="eastAsia"/>
          <w:b/>
          <w:bCs/>
          <w:sz w:val="28"/>
          <w:szCs w:val="28"/>
        </w:rPr>
        <w:t>（五）街头采访视频作品具体要求</w:t>
      </w:r>
    </w:p>
    <w:p w14:paraId="4457BBC3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1. 采访者需手持活动专用麦克进行采访，采访形式为一问一答即可，不需要进行自我介绍。</w:t>
      </w:r>
    </w:p>
    <w:p w14:paraId="2C81F112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2. 采访内容包括但不限于：艾滋病基础知识、猴痘的基础知识、青年学生正确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防艾防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猴痘、正确处置高危行为、倡导青年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学健康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交友、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消除恐艾心理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、反歧视、宣扬正能量健康性观念、HIV感染者的反歧</w:t>
      </w:r>
      <w:r w:rsidRPr="00B87063">
        <w:rPr>
          <w:rFonts w:ascii="仿宋" w:eastAsia="仿宋" w:hAnsi="仿宋" w:hint="eastAsia"/>
          <w:sz w:val="28"/>
          <w:szCs w:val="28"/>
        </w:rPr>
        <w:lastRenderedPageBreak/>
        <w:t>视等，需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与防艾或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防猴痘相关。</w:t>
      </w:r>
    </w:p>
    <w:p w14:paraId="6E9EEE5B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3. 视频：作品画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质要求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为标清以上，文件大小不超过200M，不低于10M（保证画质、音质清晰），格式为MP4文件。作品时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长控制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在8分钟以内。</w:t>
      </w:r>
    </w:p>
    <w:p w14:paraId="28BA4501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4. 字幕：需配中文字幕（必选项），可配英文字幕（非必选项）。</w:t>
      </w:r>
    </w:p>
    <w:p w14:paraId="55583C93" w14:textId="77777777" w:rsidR="00D466AC" w:rsidRPr="00B87063" w:rsidRDefault="00D466AC" w:rsidP="00B87063">
      <w:pPr>
        <w:spacing w:after="0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87063">
        <w:rPr>
          <w:rFonts w:ascii="仿宋" w:eastAsia="仿宋" w:hAnsi="仿宋" w:hint="eastAsia"/>
          <w:b/>
          <w:sz w:val="28"/>
          <w:szCs w:val="28"/>
        </w:rPr>
        <w:t>二、参赛须知</w:t>
      </w:r>
    </w:p>
    <w:p w14:paraId="0D7623D0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（一）参赛者必须遵守中华人民共和国法律，保证作品的原创性和合法性。如侵犯他人合法权益，其法律责任由参赛者本人承担，主办方有权取消其参赛资格、获奖资格，有权要求其返还奖杯、证书和奖金。</w:t>
      </w:r>
    </w:p>
    <w:p w14:paraId="646BA6E6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（二）作品要求原创，原则上是2025年内（即2025年1月1日后）创作的作品，已获奖作品不在本次评比范围内。</w:t>
      </w:r>
    </w:p>
    <w:p w14:paraId="2D6E56FA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（三）所有参评作品凡涉及到版权问题，均需取得当事人的授权，未经授权的一律禁止参评。所有参评作品均须电子版在线投稿，并注明题目、作者和单位等关键信息。</w:t>
      </w:r>
    </w:p>
    <w:p w14:paraId="3D81312E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（四）参赛作品中不得出现商业性广告内容和外部链接（《2025年浦东新区高校大学生健康问卷》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二维码和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链接除外）。</w:t>
      </w:r>
    </w:p>
    <w:p w14:paraId="1C2F5A1A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（五）为公益目的，大赛主办方享有对参赛作品的无偿使用权；参赛者须保留作品原稿，以便查对。</w:t>
      </w:r>
    </w:p>
    <w:p w14:paraId="24AEC2AA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（六）参赛者默认授权本大赛主办方在国际范围内代理作品版权。为配合比赛组委会有权对作品进行审核，对作品格式和内容进行调整和修改。</w:t>
      </w:r>
    </w:p>
    <w:p w14:paraId="3756C953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lastRenderedPageBreak/>
        <w:t>（七）大赛主办方对比赛规则保有最终修改权和解释权。</w:t>
      </w:r>
    </w:p>
    <w:p w14:paraId="17765570" w14:textId="77777777" w:rsidR="00D466AC" w:rsidRPr="00B87063" w:rsidRDefault="00D466AC" w:rsidP="00B87063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1B86CD3" w14:textId="77777777" w:rsidR="00D466AC" w:rsidRPr="00B87063" w:rsidRDefault="00D466AC" w:rsidP="00B87063">
      <w:pPr>
        <w:spacing w:after="0"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上海市浦东新区疾病预防控制中心</w:t>
      </w:r>
    </w:p>
    <w:p w14:paraId="0B33AAE7" w14:textId="77777777" w:rsidR="00D466AC" w:rsidRPr="00B87063" w:rsidRDefault="00D466AC" w:rsidP="00B87063">
      <w:pPr>
        <w:spacing w:after="0"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（上海市浦东新区卫生</w:t>
      </w:r>
      <w:proofErr w:type="gramStart"/>
      <w:r w:rsidRPr="00B87063">
        <w:rPr>
          <w:rFonts w:ascii="仿宋" w:eastAsia="仿宋" w:hAnsi="仿宋" w:hint="eastAsia"/>
          <w:sz w:val="28"/>
          <w:szCs w:val="28"/>
        </w:rPr>
        <w:t>健康监督</w:t>
      </w:r>
      <w:proofErr w:type="gramEnd"/>
      <w:r w:rsidRPr="00B87063">
        <w:rPr>
          <w:rFonts w:ascii="仿宋" w:eastAsia="仿宋" w:hAnsi="仿宋" w:hint="eastAsia"/>
          <w:sz w:val="28"/>
          <w:szCs w:val="28"/>
        </w:rPr>
        <w:t>所）</w:t>
      </w:r>
    </w:p>
    <w:p w14:paraId="1A3C514B" w14:textId="583027FF" w:rsidR="00D466AC" w:rsidRPr="00B87063" w:rsidRDefault="00D466AC" w:rsidP="00B87063">
      <w:pPr>
        <w:spacing w:after="0"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87063">
        <w:rPr>
          <w:rFonts w:ascii="仿宋" w:eastAsia="仿宋" w:hAnsi="仿宋" w:hint="eastAsia"/>
          <w:sz w:val="28"/>
          <w:szCs w:val="28"/>
        </w:rPr>
        <w:t>2025年9月8日</w:t>
      </w:r>
    </w:p>
    <w:sectPr w:rsidR="00D466AC" w:rsidRPr="00B8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CEF07" w14:textId="77777777" w:rsidR="004D4D71" w:rsidRDefault="004D4D71" w:rsidP="00B87063">
      <w:pPr>
        <w:spacing w:after="0" w:line="240" w:lineRule="auto"/>
      </w:pPr>
      <w:r>
        <w:separator/>
      </w:r>
    </w:p>
  </w:endnote>
  <w:endnote w:type="continuationSeparator" w:id="0">
    <w:p w14:paraId="56980A60" w14:textId="77777777" w:rsidR="004D4D71" w:rsidRDefault="004D4D71" w:rsidP="00B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72AD5" w14:textId="77777777" w:rsidR="004D4D71" w:rsidRDefault="004D4D71" w:rsidP="00B87063">
      <w:pPr>
        <w:spacing w:after="0" w:line="240" w:lineRule="auto"/>
      </w:pPr>
      <w:r>
        <w:separator/>
      </w:r>
    </w:p>
  </w:footnote>
  <w:footnote w:type="continuationSeparator" w:id="0">
    <w:p w14:paraId="6676E00D" w14:textId="77777777" w:rsidR="004D4D71" w:rsidRDefault="004D4D71" w:rsidP="00B8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AC"/>
    <w:rsid w:val="0027661E"/>
    <w:rsid w:val="00344AB3"/>
    <w:rsid w:val="004D4D71"/>
    <w:rsid w:val="00B87063"/>
    <w:rsid w:val="00D466AC"/>
    <w:rsid w:val="00DB527E"/>
    <w:rsid w:val="00E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DE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4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4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4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466AC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466AC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D466AC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466A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466A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4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4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4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4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466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66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66A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466A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466A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8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87063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8706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870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4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4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4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466AC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466AC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D466AC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466A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466A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4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4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4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4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466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66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66A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466A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466A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8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87063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8706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87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木卡达斯 艾山江</dc:creator>
  <cp:keywords/>
  <dc:description/>
  <cp:lastModifiedBy>pc-xshdzx202</cp:lastModifiedBy>
  <cp:revision>4</cp:revision>
  <dcterms:created xsi:type="dcterms:W3CDTF">2025-09-25T05:34:00Z</dcterms:created>
  <dcterms:modified xsi:type="dcterms:W3CDTF">2025-09-25T06:13:00Z</dcterms:modified>
</cp:coreProperties>
</file>