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1A" w:rsidRPr="00D54096" w:rsidRDefault="00181E1A" w:rsidP="00181E1A">
      <w:pPr>
        <w:overflowPunct w:val="0"/>
        <w:adjustRightInd w:val="0"/>
        <w:snapToGrid w:val="0"/>
        <w:spacing w:line="520" w:lineRule="exact"/>
        <w:ind w:right="480"/>
        <w:rPr>
          <w:rFonts w:ascii="仿宋_GB2312" w:eastAsia="仿宋_GB2312"/>
          <w:snapToGrid w:val="0"/>
          <w:kern w:val="0"/>
          <w:sz w:val="28"/>
          <w:szCs w:val="28"/>
        </w:rPr>
      </w:pPr>
      <w:r w:rsidRPr="00D54096">
        <w:rPr>
          <w:rFonts w:ascii="仿宋_GB2312" w:eastAsia="仿宋_GB2312" w:hint="eastAsia"/>
          <w:snapToGrid w:val="0"/>
          <w:kern w:val="0"/>
          <w:sz w:val="28"/>
          <w:szCs w:val="28"/>
        </w:rPr>
        <w:t>附件2</w:t>
      </w:r>
    </w:p>
    <w:p w:rsidR="00181E1A" w:rsidRDefault="00181E1A" w:rsidP="00181E1A">
      <w:pPr>
        <w:overflowPunct w:val="0"/>
        <w:adjustRightInd w:val="0"/>
        <w:snapToGrid w:val="0"/>
        <w:spacing w:line="520" w:lineRule="exact"/>
        <w:ind w:right="48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181E1A" w:rsidRPr="00D54096" w:rsidRDefault="00181E1A" w:rsidP="00181E1A">
      <w:pPr>
        <w:widowControl/>
        <w:jc w:val="center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 w:rsidRPr="00D54096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2017年浦东新区小学生“爱心暑托班”开设地点（部分）汇总表</w:t>
      </w:r>
    </w:p>
    <w:p w:rsidR="00181E1A" w:rsidRDefault="00181E1A" w:rsidP="00181E1A">
      <w:pPr>
        <w:jc w:val="center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（排名不分先后）</w:t>
      </w:r>
    </w:p>
    <w:p w:rsidR="00181E1A" w:rsidRDefault="00181E1A" w:rsidP="00181E1A">
      <w:pPr>
        <w:jc w:val="center"/>
      </w:pPr>
    </w:p>
    <w:tbl>
      <w:tblPr>
        <w:tblW w:w="0" w:type="auto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2552"/>
        <w:gridCol w:w="4117"/>
        <w:gridCol w:w="1885"/>
      </w:tblGrid>
      <w:tr w:rsidR="00181E1A" w:rsidTr="002A6524">
        <w:trPr>
          <w:trHeight w:val="567"/>
          <w:jc w:val="center"/>
        </w:trPr>
        <w:tc>
          <w:tcPr>
            <w:tcW w:w="901" w:type="dxa"/>
            <w:vAlign w:val="center"/>
          </w:tcPr>
          <w:p w:rsidR="00181E1A" w:rsidRDefault="00181E1A" w:rsidP="002A65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181E1A" w:rsidRDefault="00181E1A" w:rsidP="002A65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场地名称</w:t>
            </w:r>
          </w:p>
        </w:tc>
        <w:tc>
          <w:tcPr>
            <w:tcW w:w="4117" w:type="dxa"/>
            <w:vAlign w:val="center"/>
          </w:tcPr>
          <w:p w:rsidR="00181E1A" w:rsidRDefault="00181E1A" w:rsidP="002A65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具体地址</w:t>
            </w:r>
          </w:p>
        </w:tc>
        <w:tc>
          <w:tcPr>
            <w:tcW w:w="1885" w:type="dxa"/>
            <w:vAlign w:val="center"/>
          </w:tcPr>
          <w:p w:rsidR="00181E1A" w:rsidRDefault="00181E1A" w:rsidP="002A65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招募人数</w:t>
            </w:r>
          </w:p>
        </w:tc>
      </w:tr>
      <w:tr w:rsidR="00181E1A" w:rsidTr="002A6524">
        <w:trPr>
          <w:trHeight w:val="567"/>
          <w:jc w:val="center"/>
        </w:trPr>
        <w:tc>
          <w:tcPr>
            <w:tcW w:w="901" w:type="dxa"/>
            <w:vAlign w:val="center"/>
          </w:tcPr>
          <w:p w:rsidR="00181E1A" w:rsidRDefault="00181E1A" w:rsidP="002A6524">
            <w:pPr>
              <w:widowControl/>
              <w:spacing w:line="440" w:lineRule="exact"/>
              <w:jc w:val="center"/>
              <w:rPr>
                <w:rFonts w:ascii="仿宋_GB2312" w:eastAsia="仿宋_GB2312" w:hAnsi="华文楷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181E1A" w:rsidRDefault="00181E1A" w:rsidP="002A6524">
            <w:pPr>
              <w:spacing w:line="440" w:lineRule="exact"/>
              <w:jc w:val="center"/>
              <w:rPr>
                <w:rFonts w:ascii="仿宋_GB2312" w:eastAsia="仿宋_GB2312" w:hAnsi="华文楷体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惠南镇办班点</w:t>
            </w:r>
          </w:p>
        </w:tc>
        <w:tc>
          <w:tcPr>
            <w:tcW w:w="4117" w:type="dxa"/>
            <w:vAlign w:val="center"/>
          </w:tcPr>
          <w:p w:rsidR="00181E1A" w:rsidRDefault="00181E1A" w:rsidP="002A6524">
            <w:pPr>
              <w:spacing w:line="440" w:lineRule="exact"/>
              <w:jc w:val="center"/>
              <w:rPr>
                <w:rFonts w:ascii="仿宋_GB2312" w:eastAsia="仿宋_GB2312" w:hAnsi="华文楷体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通济路西门路（听潮六村）</w:t>
            </w:r>
          </w:p>
        </w:tc>
        <w:tc>
          <w:tcPr>
            <w:tcW w:w="1885" w:type="dxa"/>
            <w:vAlign w:val="center"/>
          </w:tcPr>
          <w:p w:rsidR="00181E1A" w:rsidRDefault="00181E1A" w:rsidP="002A6524">
            <w:pPr>
              <w:spacing w:line="440" w:lineRule="exact"/>
              <w:jc w:val="center"/>
              <w:rPr>
                <w:rFonts w:ascii="仿宋_GB2312" w:eastAsia="仿宋_GB2312" w:hAnsi="华文楷体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10-14</w:t>
            </w:r>
          </w:p>
        </w:tc>
      </w:tr>
      <w:tr w:rsidR="00181E1A" w:rsidTr="002A6524">
        <w:trPr>
          <w:trHeight w:val="567"/>
          <w:jc w:val="center"/>
        </w:trPr>
        <w:tc>
          <w:tcPr>
            <w:tcW w:w="901" w:type="dxa"/>
            <w:vAlign w:val="center"/>
          </w:tcPr>
          <w:p w:rsidR="00181E1A" w:rsidRDefault="00181E1A" w:rsidP="002A6524">
            <w:pPr>
              <w:spacing w:line="440" w:lineRule="exact"/>
              <w:jc w:val="center"/>
              <w:rPr>
                <w:rFonts w:ascii="仿宋_GB2312" w:eastAsia="仿宋_GB2312" w:hAnsi="华文楷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181E1A" w:rsidRDefault="00181E1A" w:rsidP="002A6524">
            <w:pPr>
              <w:spacing w:line="440" w:lineRule="exact"/>
              <w:jc w:val="center"/>
              <w:rPr>
                <w:rFonts w:ascii="仿宋_GB2312" w:eastAsia="仿宋_GB2312" w:hAnsi="华文楷体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书院镇办班点</w:t>
            </w:r>
          </w:p>
        </w:tc>
        <w:tc>
          <w:tcPr>
            <w:tcW w:w="4117" w:type="dxa"/>
            <w:vAlign w:val="center"/>
          </w:tcPr>
          <w:p w:rsidR="00181E1A" w:rsidRDefault="00181E1A" w:rsidP="002A6524">
            <w:pPr>
              <w:spacing w:line="440" w:lineRule="exact"/>
              <w:jc w:val="center"/>
              <w:rPr>
                <w:rFonts w:ascii="仿宋_GB2312" w:eastAsia="仿宋_GB2312" w:hAnsi="华文楷体"/>
                <w:sz w:val="24"/>
                <w:szCs w:val="22"/>
              </w:rPr>
            </w:pPr>
            <w:r w:rsidRPr="00D54096">
              <w:rPr>
                <w:rFonts w:ascii="仿宋_GB2312" w:eastAsia="仿宋_GB2312" w:hAnsi="华文楷体" w:hint="eastAsia"/>
                <w:sz w:val="24"/>
                <w:szCs w:val="22"/>
              </w:rPr>
              <w:t>书院镇文化中心（老芦公路861号）</w:t>
            </w:r>
          </w:p>
        </w:tc>
        <w:tc>
          <w:tcPr>
            <w:tcW w:w="1885" w:type="dxa"/>
            <w:vAlign w:val="center"/>
          </w:tcPr>
          <w:p w:rsidR="00181E1A" w:rsidRDefault="00181E1A" w:rsidP="002A6524">
            <w:pPr>
              <w:spacing w:line="440" w:lineRule="exact"/>
              <w:jc w:val="center"/>
              <w:rPr>
                <w:rFonts w:ascii="仿宋_GB2312" w:eastAsia="仿宋_GB2312" w:hAnsi="华文楷体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3-5</w:t>
            </w:r>
          </w:p>
        </w:tc>
      </w:tr>
    </w:tbl>
    <w:p w:rsidR="00181E1A" w:rsidRDefault="00181E1A" w:rsidP="00181E1A">
      <w:pPr>
        <w:overflowPunct w:val="0"/>
        <w:adjustRightInd w:val="0"/>
        <w:snapToGrid w:val="0"/>
        <w:spacing w:line="520" w:lineRule="exact"/>
        <w:ind w:firstLineChars="200" w:firstLine="640"/>
        <w:jc w:val="righ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4358AB" w:rsidRDefault="004358AB" w:rsidP="00181E1A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81E1A"/>
    <w:rsid w:val="00181E1A"/>
    <w:rsid w:val="00323B43"/>
    <w:rsid w:val="003D37D8"/>
    <w:rsid w:val="004158A0"/>
    <w:rsid w:val="004358AB"/>
    <w:rsid w:val="006E4EA9"/>
    <w:rsid w:val="008B7726"/>
    <w:rsid w:val="00C2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A"/>
    <w:pPr>
      <w:widowControl w:val="0"/>
      <w:spacing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2017-05-24T06:52:00Z</dcterms:created>
  <dcterms:modified xsi:type="dcterms:W3CDTF">2017-05-24T06:53:00Z</dcterms:modified>
</cp:coreProperties>
</file>